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D3" w:rsidRPr="004E41D3" w:rsidRDefault="004E41D3" w:rsidP="004E41D3">
      <w:pPr>
        <w:jc w:val="center"/>
        <w:rPr>
          <w:b/>
          <w:bCs/>
        </w:rPr>
      </w:pPr>
      <w:r w:rsidRPr="004E41D3">
        <w:rPr>
          <w:b/>
          <w:bCs/>
        </w:rPr>
        <w:t>ПАМЯТКА</w:t>
      </w:r>
    </w:p>
    <w:p w:rsidR="004E41D3" w:rsidRPr="004E41D3" w:rsidRDefault="004E41D3" w:rsidP="004E41D3">
      <w:pPr>
        <w:jc w:val="center"/>
        <w:rPr>
          <w:b/>
          <w:bCs/>
        </w:rPr>
      </w:pPr>
      <w:r w:rsidRPr="004E41D3">
        <w:rPr>
          <w:b/>
          <w:bCs/>
        </w:rPr>
        <w:t>абитуриенту, поступающему на целевое обучение по образовательным программам высшего образования на места в пределах целевой квоты</w:t>
      </w:r>
    </w:p>
    <w:p w:rsidR="004E41D3" w:rsidRDefault="004E41D3"/>
    <w:p w:rsidR="004E41D3" w:rsidRPr="004E41D3" w:rsidRDefault="004E41D3">
      <w:pPr>
        <w:rPr>
          <w:b/>
          <w:bCs/>
        </w:rPr>
      </w:pPr>
      <w:r w:rsidRPr="004E41D3">
        <w:rPr>
          <w:b/>
          <w:bCs/>
        </w:rPr>
        <w:t xml:space="preserve">Что такое целевое обучение? </w:t>
      </w:r>
    </w:p>
    <w:p w:rsidR="004E41D3" w:rsidRDefault="004E41D3"/>
    <w:p w:rsidR="004E41D3" w:rsidRDefault="004E41D3">
      <w:r>
        <w:t>Целевое обучение – это обучение в вузе по договору о целевом обучении с заказчиком целевого обучения.</w:t>
      </w:r>
    </w:p>
    <w:p w:rsidR="004E41D3" w:rsidRDefault="004E41D3">
      <w:r>
        <w:t xml:space="preserve">Если гражданин заключил такой договор, то: </w:t>
      </w:r>
    </w:p>
    <w:p w:rsidR="004E41D3" w:rsidRDefault="004E41D3">
      <w:r>
        <w:sym w:font="Symbol" w:char="F0B7"/>
      </w:r>
      <w:r>
        <w:t xml:space="preserve"> заказчик обязан оказывать обучающемуся меры поддержки в период обучения и после окончания обучения трудоустроить его; </w:t>
      </w:r>
    </w:p>
    <w:p w:rsidR="004E41D3" w:rsidRDefault="004E41D3">
      <w:r>
        <w:sym w:font="Symbol" w:char="F0B7"/>
      </w:r>
      <w:r>
        <w:t xml:space="preserve"> гражданин обязан освоить образовательную программу и отработать от 3 до 5 лет. </w:t>
      </w:r>
    </w:p>
    <w:p w:rsidR="004E41D3" w:rsidRDefault="004E41D3"/>
    <w:p w:rsidR="004E41D3" w:rsidRPr="004E41D3" w:rsidRDefault="004E41D3">
      <w:pPr>
        <w:rPr>
          <w:b/>
          <w:bCs/>
        </w:rPr>
      </w:pPr>
      <w:r w:rsidRPr="004E41D3">
        <w:rPr>
          <w:b/>
          <w:bCs/>
        </w:rPr>
        <w:t xml:space="preserve">Как поступить на места в пределах целевой квоты? </w:t>
      </w:r>
    </w:p>
    <w:p w:rsidR="004E41D3" w:rsidRDefault="004E41D3">
      <w:r>
        <w:t xml:space="preserve">Поступление на места в пределах целевой квоты – это особый формат приема, который позволяет поступить на обучение по отдельному конкурсу. </w:t>
      </w:r>
    </w:p>
    <w:p w:rsidR="004E41D3" w:rsidRDefault="004E41D3">
      <w:r>
        <w:t xml:space="preserve">По программам аспирантуры: гражданин должен самостоятельно ознакомиться с предложениями заказчиков на Единой цифровой платформе в сфере занятости и трудовых отношений «Работа России» и подать заявку на заключение договора о целевом обучении в Федеральное государственное </w:t>
      </w:r>
      <w:r>
        <w:t>бюджетное научное</w:t>
      </w:r>
      <w:r>
        <w:t xml:space="preserve"> учреждение «</w:t>
      </w:r>
      <w:r>
        <w:t>Полярный геофизический институт</w:t>
      </w:r>
      <w:r>
        <w:t>» в сроки, установленные для приема заявлений о приеме на обучение.</w:t>
      </w:r>
    </w:p>
    <w:p w:rsidR="004E41D3" w:rsidRDefault="004E41D3">
      <w:r>
        <w:t>При приеме на обучение по программам подготовки научных и научно-педагогических кадров в аспирантуре в рамках контрольных цифр по очной форме обучения на места в пределах квоты приема на целевое обучение устанавливаются следующие сроки:</w:t>
      </w:r>
    </w:p>
    <w:p w:rsidR="004E41D3" w:rsidRDefault="004E41D3">
      <w:r>
        <w:t>10 июня 2024 года - срок начала приема заявления о приеме на обучение и документов, прилагаемых к заявлению;</w:t>
      </w:r>
    </w:p>
    <w:p w:rsidR="00A44661" w:rsidRDefault="004E41D3">
      <w:pPr>
        <w:pBdr>
          <w:bottom w:val="single" w:sz="12" w:space="1" w:color="auto"/>
        </w:pBdr>
      </w:pPr>
      <w:r>
        <w:t>13 сентября 2024 года- срок завершения приема документов.</w:t>
      </w:r>
    </w:p>
    <w:p w:rsidR="003E288F" w:rsidRDefault="003E288F">
      <w:r>
        <w:t>Приемная комиссия:</w:t>
      </w:r>
    </w:p>
    <w:p w:rsidR="003E288F" w:rsidRDefault="003E288F">
      <w:r>
        <w:t>Телефон: 8-8152-225-39-42</w:t>
      </w:r>
    </w:p>
    <w:p w:rsidR="003E288F" w:rsidRDefault="003E288F">
      <w:pPr>
        <w:rPr>
          <w:lang w:val="en-US"/>
        </w:rPr>
      </w:pPr>
      <w:r>
        <w:t xml:space="preserve">Эл. почта: </w:t>
      </w:r>
      <w:hyperlink r:id="rId4" w:history="1">
        <w:r w:rsidRPr="000375BD">
          <w:rPr>
            <w:rStyle w:val="a3"/>
            <w:lang w:val="en-US"/>
          </w:rPr>
          <w:t>ok@pgi.ru</w:t>
        </w:r>
      </w:hyperlink>
    </w:p>
    <w:p w:rsidR="003E288F" w:rsidRPr="003E288F" w:rsidRDefault="003E288F">
      <w:pPr>
        <w:rPr>
          <w:lang w:val="en-US"/>
        </w:rPr>
      </w:pPr>
      <w:bookmarkStart w:id="0" w:name="_GoBack"/>
      <w:bookmarkEnd w:id="0"/>
    </w:p>
    <w:sectPr w:rsidR="003E288F" w:rsidRPr="003E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3"/>
    <w:rsid w:val="003E288F"/>
    <w:rsid w:val="004E41D3"/>
    <w:rsid w:val="00A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EA"/>
  <w15:chartTrackingRefBased/>
  <w15:docId w15:val="{FC633D24-6D37-4C71-9C13-313D228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8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p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OK-Laptop</dc:creator>
  <cp:keywords/>
  <dc:description/>
  <cp:lastModifiedBy>OK-Laptop</cp:lastModifiedBy>
  <cp:revision>3</cp:revision>
  <dcterms:created xsi:type="dcterms:W3CDTF">2024-07-15T13:35:00Z</dcterms:created>
  <dcterms:modified xsi:type="dcterms:W3CDTF">2024-07-15T13:44:00Z</dcterms:modified>
</cp:coreProperties>
</file>